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Look w:val="04A0"/>
      </w:tblPr>
      <w:tblGrid>
        <w:gridCol w:w="567"/>
        <w:gridCol w:w="7797"/>
        <w:gridCol w:w="1395"/>
        <w:gridCol w:w="1298"/>
      </w:tblGrid>
      <w:tr w:rsidR="00AC7E2A" w:rsidTr="00AC7E2A">
        <w:tc>
          <w:tcPr>
            <w:tcW w:w="567" w:type="dxa"/>
            <w:vMerge w:val="restart"/>
            <w:vAlign w:val="center"/>
          </w:tcPr>
          <w:p w:rsidR="00AC7E2A" w:rsidRPr="00AC7E2A" w:rsidRDefault="00AC7E2A" w:rsidP="00AC7E2A">
            <w:pPr>
              <w:jc w:val="center"/>
              <w:rPr>
                <w:rFonts w:ascii="Times New Roman" w:hAnsi="Times New Roman" w:cs="Times New Roman"/>
              </w:rPr>
            </w:pPr>
            <w:r w:rsidRPr="00AC7E2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C7E2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C7E2A">
              <w:rPr>
                <w:rFonts w:ascii="Times New Roman" w:hAnsi="Times New Roman" w:cs="Times New Roman"/>
              </w:rPr>
              <w:t>/</w:t>
            </w:r>
            <w:proofErr w:type="spellStart"/>
            <w:r w:rsidRPr="00AC7E2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797" w:type="dxa"/>
            <w:vMerge w:val="restart"/>
            <w:vAlign w:val="center"/>
          </w:tcPr>
          <w:p w:rsidR="00AC7E2A" w:rsidRPr="00AC7E2A" w:rsidRDefault="0095524D" w:rsidP="0095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1.7pt;margin-top:-51.5pt;width:476.35pt;height:24.2pt;z-index:251658240;mso-position-horizontal-relative:text;mso-position-vertical-relative:text" strokecolor="white [3212]">
                  <v:textbox style="mso-next-textbox:#_x0000_s1027">
                    <w:txbxContent>
                      <w:p w:rsidR="0095524D" w:rsidRPr="0095524D" w:rsidRDefault="0095524D" w:rsidP="0095524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95524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Признаки доходов для заполнения Ф. № 1ДФ</w:t>
                        </w:r>
                      </w:p>
                    </w:txbxContent>
                  </v:textbox>
                </v:shape>
              </w:pict>
            </w:r>
            <w:r w:rsidR="00AC7E2A" w:rsidRPr="00AC7E2A">
              <w:rPr>
                <w:rFonts w:ascii="Times New Roman" w:hAnsi="Times New Roman" w:cs="Times New Roman"/>
              </w:rPr>
              <w:t>Вид выплаты</w:t>
            </w:r>
          </w:p>
        </w:tc>
        <w:tc>
          <w:tcPr>
            <w:tcW w:w="2693" w:type="dxa"/>
            <w:gridSpan w:val="2"/>
            <w:vAlign w:val="center"/>
          </w:tcPr>
          <w:p w:rsidR="00AC7E2A" w:rsidRPr="00AC7E2A" w:rsidRDefault="00AC7E2A" w:rsidP="00AC7E2A">
            <w:pPr>
              <w:jc w:val="center"/>
              <w:rPr>
                <w:rFonts w:ascii="Times New Roman" w:hAnsi="Times New Roman" w:cs="Times New Roman"/>
              </w:rPr>
            </w:pPr>
            <w:r w:rsidRPr="00AC7E2A">
              <w:rPr>
                <w:rFonts w:ascii="Times New Roman" w:hAnsi="Times New Roman" w:cs="Times New Roman"/>
              </w:rPr>
              <w:t>Признак дохода по выплате:</w:t>
            </w:r>
          </w:p>
        </w:tc>
      </w:tr>
      <w:tr w:rsidR="00AC7E2A" w:rsidTr="00AC7E2A">
        <w:tc>
          <w:tcPr>
            <w:tcW w:w="567" w:type="dxa"/>
            <w:vMerge/>
            <w:vAlign w:val="center"/>
          </w:tcPr>
          <w:p w:rsidR="00AC7E2A" w:rsidRPr="00AC7E2A" w:rsidRDefault="00AC7E2A" w:rsidP="00AC7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vMerge/>
            <w:vAlign w:val="center"/>
          </w:tcPr>
          <w:p w:rsidR="00AC7E2A" w:rsidRPr="00AC7E2A" w:rsidRDefault="00AC7E2A" w:rsidP="00AC7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Align w:val="center"/>
          </w:tcPr>
          <w:p w:rsidR="00AC7E2A" w:rsidRPr="00AC7E2A" w:rsidRDefault="00AC7E2A" w:rsidP="00AC7E2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7E2A">
              <w:rPr>
                <w:rFonts w:ascii="Times New Roman" w:hAnsi="Times New Roman" w:cs="Times New Roman"/>
              </w:rPr>
              <w:t>Облагаемой</w:t>
            </w:r>
            <w:proofErr w:type="gramEnd"/>
            <w:r w:rsidRPr="00AC7E2A">
              <w:rPr>
                <w:rFonts w:ascii="Times New Roman" w:hAnsi="Times New Roman" w:cs="Times New Roman"/>
              </w:rPr>
              <w:t xml:space="preserve"> налогом</w:t>
            </w:r>
          </w:p>
        </w:tc>
        <w:tc>
          <w:tcPr>
            <w:tcW w:w="1298" w:type="dxa"/>
            <w:vAlign w:val="center"/>
          </w:tcPr>
          <w:p w:rsidR="00AC7E2A" w:rsidRPr="00AC7E2A" w:rsidRDefault="00AC7E2A" w:rsidP="00AC7E2A">
            <w:pPr>
              <w:jc w:val="center"/>
              <w:rPr>
                <w:rFonts w:ascii="Times New Roman" w:hAnsi="Times New Roman" w:cs="Times New Roman"/>
              </w:rPr>
            </w:pPr>
            <w:r w:rsidRPr="00AC7E2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AC7E2A">
              <w:rPr>
                <w:rFonts w:ascii="Times New Roman" w:hAnsi="Times New Roman" w:cs="Times New Roman"/>
              </w:rPr>
              <w:t>облагаемой</w:t>
            </w:r>
            <w:proofErr w:type="gramEnd"/>
            <w:r w:rsidRPr="00AC7E2A">
              <w:rPr>
                <w:rFonts w:ascii="Times New Roman" w:hAnsi="Times New Roman" w:cs="Times New Roman"/>
              </w:rPr>
              <w:t xml:space="preserve"> налогом</w:t>
            </w:r>
          </w:p>
        </w:tc>
      </w:tr>
      <w:tr w:rsidR="00AC7E2A" w:rsidTr="00AC7E2A">
        <w:tc>
          <w:tcPr>
            <w:tcW w:w="567" w:type="dxa"/>
            <w:vAlign w:val="center"/>
          </w:tcPr>
          <w:p w:rsidR="00AC7E2A" w:rsidRPr="009948A2" w:rsidRDefault="00AC7E2A" w:rsidP="00AC7E2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797" w:type="dxa"/>
            <w:vAlign w:val="center"/>
          </w:tcPr>
          <w:p w:rsidR="00AC7E2A" w:rsidRPr="009948A2" w:rsidRDefault="00AC7E2A" w:rsidP="00AC7E2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395" w:type="dxa"/>
            <w:vAlign w:val="center"/>
          </w:tcPr>
          <w:p w:rsidR="00AC7E2A" w:rsidRPr="009948A2" w:rsidRDefault="00AC7E2A" w:rsidP="00AC7E2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98" w:type="dxa"/>
            <w:vAlign w:val="center"/>
          </w:tcPr>
          <w:p w:rsidR="00AC7E2A" w:rsidRPr="009948A2" w:rsidRDefault="00AC7E2A" w:rsidP="00AC7E2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1862A6" w:rsidTr="00593329">
        <w:tc>
          <w:tcPr>
            <w:tcW w:w="567" w:type="dxa"/>
            <w:vMerge w:val="restart"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797" w:type="dxa"/>
          </w:tcPr>
          <w:p w:rsidR="001862A6" w:rsidRPr="009948A2" w:rsidRDefault="001862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Доходы в виде заработной платы</w:t>
            </w:r>
            <w:r w:rsidR="00DE339D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(п.п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>. 1642.1 НКУ)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(включая выплаты совместителям), в том числе:</w:t>
            </w:r>
          </w:p>
        </w:tc>
        <w:tc>
          <w:tcPr>
            <w:tcW w:w="1395" w:type="dxa"/>
            <w:vMerge w:val="restart"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101</w:t>
            </w:r>
          </w:p>
        </w:tc>
        <w:tc>
          <w:tcPr>
            <w:tcW w:w="1298" w:type="dxa"/>
            <w:vMerge w:val="restart"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ind w:left="8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все выплаты, входящие в фонд оплаты труда согласно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Инструкции № 5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(за некоторыми исключениями, когда для таких доходов предусмотрен свой признак)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spacing w:line="211" w:lineRule="exact"/>
              <w:ind w:left="8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«обычные» больничные, выплачиваемые как за счет работодателя, так и за счет Фонда соцстрахования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ind w:left="8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суммы, начисленные работнику за время задержки расчетов при увольнении, компенсационные выплаты (предусмотренные действующим законодательством и по решению суда)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spacing w:line="211" w:lineRule="exact"/>
              <w:ind w:left="8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материальная помощь работникам согласно требованиям коллективного договора или материальная помощь, имеющая систематический характер и предоставляемая всем или большинству работников на оздоровление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стоимость путевки, предоставл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енной работнику за счет сре</w:t>
            </w:r>
            <w:proofErr w:type="gramStart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дств 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пр</w:t>
            </w:r>
            <w:proofErr w:type="gramEnd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едприятия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суммы денежного вознаграждения и других выплат, полученных военнослужащими и лицами рядового и начальствующего состава (в том числе откомандированными в органы исполнительной власти и другие гражданские учреждения) органов внутренних дел, органов и учреждений исполнения наказаний, налоговой милиции в связи с выполнением обязанностей несения службы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зарплата, начисленная лицу за осуществление работы по найму в составе экипажа (команды) транспортного средства, которое находится за пределами территории Украины, ее территориальных вод (исключительной экономической зоны), в том числе на якорных стоянках, и принадлежит резиденту на правах собственности или находится в его временном (срочном) пользовании и/или является зарегистрированным в Государственном судовом реестре Украины или Судовой книге Украины</w:t>
            </w:r>
            <w:proofErr w:type="gramEnd"/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862A6" w:rsidTr="00593329">
        <w:tc>
          <w:tcPr>
            <w:tcW w:w="567" w:type="dxa"/>
            <w:vMerge/>
            <w:vAlign w:val="center"/>
          </w:tcPr>
          <w:p w:rsidR="001862A6" w:rsidRPr="009948A2" w:rsidRDefault="001862A6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1862A6" w:rsidRPr="009948A2" w:rsidRDefault="001862A6" w:rsidP="00AC7E2A">
            <w:pPr>
              <w:pStyle w:val="1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оплата труда наемных работников, состоящих в трудовых или гражданско-правовых отношениях с физическими лицами — предпринимателями</w:t>
            </w:r>
          </w:p>
        </w:tc>
        <w:tc>
          <w:tcPr>
            <w:tcW w:w="1395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8" w:type="dxa"/>
            <w:vMerge/>
            <w:vAlign w:val="center"/>
          </w:tcPr>
          <w:p w:rsidR="001862A6" w:rsidRPr="00593329" w:rsidRDefault="001862A6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C7E2A" w:rsidTr="00593329">
        <w:tc>
          <w:tcPr>
            <w:tcW w:w="567" w:type="dxa"/>
            <w:vAlign w:val="center"/>
          </w:tcPr>
          <w:p w:rsidR="00AC7E2A" w:rsidRPr="009948A2" w:rsidRDefault="009B3180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797" w:type="dxa"/>
          </w:tcPr>
          <w:p w:rsidR="00AC7E2A" w:rsidRPr="009948A2" w:rsidRDefault="009B3180" w:rsidP="00AC7E2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Выплаты по гражданско-правовым договорам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(суммы вознаграждений и других выплат, начисленных/ выплаченных работнику в соответствии с условиями гражданско-правового договора, кроме доходов, указанных в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>абз</w:t>
            </w:r>
            <w:proofErr w:type="spellEnd"/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>. 3 п. 4 подраздела 1 раздела XX</w:t>
            </w:r>
            <w:r w:rsidR="00DE339D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>НКУ) (п.п. 164.2.2 НКУ)</w:t>
            </w:r>
          </w:p>
        </w:tc>
        <w:tc>
          <w:tcPr>
            <w:tcW w:w="1395" w:type="dxa"/>
            <w:vAlign w:val="center"/>
          </w:tcPr>
          <w:p w:rsidR="00AC7E2A" w:rsidRPr="00593329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102</w:t>
            </w:r>
          </w:p>
        </w:tc>
        <w:tc>
          <w:tcPr>
            <w:tcW w:w="1298" w:type="dxa"/>
            <w:vAlign w:val="center"/>
          </w:tcPr>
          <w:p w:rsidR="00AC7E2A" w:rsidRPr="00593329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AC7E2A" w:rsidTr="00593329">
        <w:tc>
          <w:tcPr>
            <w:tcW w:w="567" w:type="dxa"/>
            <w:vAlign w:val="center"/>
          </w:tcPr>
          <w:p w:rsidR="00AC7E2A" w:rsidRPr="009948A2" w:rsidRDefault="003141F9" w:rsidP="003141F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797" w:type="dxa"/>
          </w:tcPr>
          <w:p w:rsidR="00AC7E2A" w:rsidRPr="009948A2" w:rsidRDefault="003141F9" w:rsidP="00AC7E2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Роялти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(доходы от продажи объектов имущественных и неимущественных прав, в частности интеллектуальной (промышленной) собственности, и приравненные к ним права, доходы в виде сумм авторского вознаграждения, другой платы за предоставление права на пользование или распоряжение другим лицам нематериальным активом (произведениями науки, искусства, литературы или другими нематериальными активами), объекты права интеллектуальной промышленной собственности и приравненные к ним права, в том числе полученные</w:t>
            </w:r>
            <w:proofErr w:type="gramEnd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наследниками собственника такого нематериального актива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(п.п. 164.2.3 НКУ)</w:t>
            </w:r>
          </w:p>
        </w:tc>
        <w:tc>
          <w:tcPr>
            <w:tcW w:w="1395" w:type="dxa"/>
            <w:vAlign w:val="center"/>
          </w:tcPr>
          <w:p w:rsidR="00AC7E2A" w:rsidRPr="00593329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103</w:t>
            </w:r>
          </w:p>
        </w:tc>
        <w:tc>
          <w:tcPr>
            <w:tcW w:w="1298" w:type="dxa"/>
            <w:vAlign w:val="center"/>
          </w:tcPr>
          <w:p w:rsidR="00AC7E2A" w:rsidRPr="00593329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AC7E2A" w:rsidTr="00593329">
        <w:tc>
          <w:tcPr>
            <w:tcW w:w="567" w:type="dxa"/>
            <w:vAlign w:val="center"/>
          </w:tcPr>
          <w:p w:rsidR="00AC7E2A" w:rsidRPr="009948A2" w:rsidRDefault="003141F9" w:rsidP="000073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797" w:type="dxa"/>
          </w:tcPr>
          <w:p w:rsidR="00AC7E2A" w:rsidRPr="009948A2" w:rsidRDefault="003141F9" w:rsidP="00AC7E2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Платежи в пенсионный вклад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(суммы, которые вносятся лицом, не являющимся плательщиком налога (третьим лицом) в интересах плательщика налога на пенсионный вклад такого плательщика налога 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>(п.п. 164.2.16 НКУ,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кроме сумм, указанных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в п.п.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«в»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п.п. 164.2.16 НКУ)</w:t>
            </w:r>
            <w:proofErr w:type="gramEnd"/>
          </w:p>
        </w:tc>
        <w:tc>
          <w:tcPr>
            <w:tcW w:w="1395" w:type="dxa"/>
            <w:vAlign w:val="center"/>
          </w:tcPr>
          <w:p w:rsidR="00AC7E2A" w:rsidRPr="00593329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124</w:t>
            </w:r>
          </w:p>
        </w:tc>
        <w:tc>
          <w:tcPr>
            <w:tcW w:w="1298" w:type="dxa"/>
            <w:vAlign w:val="center"/>
          </w:tcPr>
          <w:p w:rsidR="00AC7E2A" w:rsidRPr="00593329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124,125</w:t>
            </w:r>
          </w:p>
        </w:tc>
      </w:tr>
      <w:tr w:rsidR="009B3180" w:rsidTr="00593329">
        <w:tc>
          <w:tcPr>
            <w:tcW w:w="567" w:type="dxa"/>
            <w:vAlign w:val="center"/>
          </w:tcPr>
          <w:p w:rsidR="009B3180" w:rsidRPr="009948A2" w:rsidRDefault="0080124D" w:rsidP="000073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797" w:type="dxa"/>
          </w:tcPr>
          <w:p w:rsidR="009B3180" w:rsidRPr="009948A2" w:rsidRDefault="0080124D" w:rsidP="00AC7E2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Доходы от операций с движимым имуществом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(часть доходов от операций по продаже или обмену объектов движимого имущества согласно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ст. 173 НКУ (п.п. 164.2.4 НКУ)</w:t>
            </w:r>
            <w:proofErr w:type="gramEnd"/>
          </w:p>
        </w:tc>
        <w:tc>
          <w:tcPr>
            <w:tcW w:w="1395" w:type="dxa"/>
            <w:vAlign w:val="center"/>
          </w:tcPr>
          <w:p w:rsidR="009B3180" w:rsidRPr="00593329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1298" w:type="dxa"/>
            <w:vAlign w:val="center"/>
          </w:tcPr>
          <w:p w:rsidR="009B3180" w:rsidRPr="00593329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00733D" w:rsidTr="008F20B2">
        <w:tc>
          <w:tcPr>
            <w:tcW w:w="567" w:type="dxa"/>
            <w:vMerge w:val="restart"/>
            <w:vAlign w:val="center"/>
          </w:tcPr>
          <w:p w:rsidR="0000733D" w:rsidRPr="009948A2" w:rsidRDefault="0000733D" w:rsidP="0000733D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0490" w:type="dxa"/>
            <w:gridSpan w:val="3"/>
          </w:tcPr>
          <w:p w:rsidR="0000733D" w:rsidRPr="009948A2" w:rsidRDefault="0000733D" w:rsidP="0000733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Доходы от сдачи в аренду (субаренду):</w:t>
            </w:r>
          </w:p>
        </w:tc>
      </w:tr>
      <w:tr w:rsidR="0000733D" w:rsidTr="00593329">
        <w:tc>
          <w:tcPr>
            <w:tcW w:w="567" w:type="dxa"/>
            <w:vMerge/>
          </w:tcPr>
          <w:p w:rsidR="0000733D" w:rsidRPr="009948A2" w:rsidRDefault="0000733D" w:rsidP="0000733D">
            <w:pPr>
              <w:pStyle w:val="1"/>
              <w:spacing w:line="240" w:lineRule="auto"/>
              <w:ind w:left="1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00733D" w:rsidRPr="009948A2" w:rsidRDefault="0000733D" w:rsidP="0000733D">
            <w:pPr>
              <w:pStyle w:val="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недвижимого имущества</w:t>
            </w:r>
          </w:p>
        </w:tc>
        <w:tc>
          <w:tcPr>
            <w:tcW w:w="1395" w:type="dxa"/>
            <w:vAlign w:val="center"/>
          </w:tcPr>
          <w:p w:rsidR="0000733D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</w:t>
            </w:r>
          </w:p>
        </w:tc>
        <w:tc>
          <w:tcPr>
            <w:tcW w:w="1298" w:type="dxa"/>
            <w:vAlign w:val="center"/>
          </w:tcPr>
          <w:p w:rsidR="0000733D" w:rsidRPr="009948A2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00733D" w:rsidTr="00593329">
        <w:tc>
          <w:tcPr>
            <w:tcW w:w="567" w:type="dxa"/>
            <w:vMerge/>
          </w:tcPr>
          <w:p w:rsidR="0000733D" w:rsidRPr="009948A2" w:rsidRDefault="0000733D" w:rsidP="0000733D">
            <w:pPr>
              <w:pStyle w:val="1"/>
              <w:spacing w:line="240" w:lineRule="auto"/>
              <w:ind w:left="1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00733D" w:rsidRPr="009948A2" w:rsidRDefault="0000733D" w:rsidP="0000733D">
            <w:pPr>
              <w:pStyle w:val="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земельного участка сельскохозяйственного назначения, земельной части (пая)</w:t>
            </w:r>
          </w:p>
        </w:tc>
        <w:tc>
          <w:tcPr>
            <w:tcW w:w="1395" w:type="dxa"/>
            <w:vAlign w:val="center"/>
          </w:tcPr>
          <w:p w:rsidR="0000733D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</w:t>
            </w:r>
          </w:p>
        </w:tc>
        <w:tc>
          <w:tcPr>
            <w:tcW w:w="1298" w:type="dxa"/>
            <w:vAlign w:val="center"/>
          </w:tcPr>
          <w:p w:rsidR="0000733D" w:rsidRPr="009948A2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00733D" w:rsidTr="00593329">
        <w:tc>
          <w:tcPr>
            <w:tcW w:w="567" w:type="dxa"/>
            <w:vMerge/>
          </w:tcPr>
          <w:p w:rsidR="0000733D" w:rsidRPr="009948A2" w:rsidRDefault="0000733D" w:rsidP="0000733D">
            <w:pPr>
              <w:pStyle w:val="1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00733D" w:rsidRPr="009948A2" w:rsidRDefault="0000733D" w:rsidP="0000733D">
            <w:pPr>
              <w:pStyle w:val="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 движимого имущества</w:t>
            </w:r>
          </w:p>
        </w:tc>
        <w:tc>
          <w:tcPr>
            <w:tcW w:w="1395" w:type="dxa"/>
            <w:vAlign w:val="center"/>
          </w:tcPr>
          <w:p w:rsidR="0000733D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127(106,102)</w:t>
            </w:r>
          </w:p>
        </w:tc>
        <w:tc>
          <w:tcPr>
            <w:tcW w:w="1298" w:type="dxa"/>
            <w:vAlign w:val="center"/>
          </w:tcPr>
          <w:p w:rsidR="0000733D" w:rsidRPr="009948A2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00733D" w:rsidTr="00593329">
        <w:tc>
          <w:tcPr>
            <w:tcW w:w="567" w:type="dxa"/>
            <w:vAlign w:val="center"/>
          </w:tcPr>
          <w:p w:rsidR="0000733D" w:rsidRPr="009948A2" w:rsidRDefault="00E50637" w:rsidP="00E506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797" w:type="dxa"/>
          </w:tcPr>
          <w:p w:rsidR="0000733D" w:rsidRPr="009948A2" w:rsidRDefault="00E50637" w:rsidP="0000733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Сумма задолженности по заключенному гражданско-правовому договору, по которой истек срок исковой давности</w:t>
            </w:r>
            <w:r w:rsidRPr="009948A2">
              <w:rPr>
                <w:rStyle w:val="31"/>
                <w:rFonts w:ascii="Times New Roman" w:hAnsi="Times New Roman" w:cs="Times New Roman"/>
                <w:sz w:val="21"/>
                <w:szCs w:val="21"/>
              </w:rPr>
              <w:t xml:space="preserve"> (п.п. 164.2.7 НКУ)</w:t>
            </w:r>
          </w:p>
        </w:tc>
        <w:tc>
          <w:tcPr>
            <w:tcW w:w="1395" w:type="dxa"/>
            <w:vAlign w:val="center"/>
          </w:tcPr>
          <w:p w:rsidR="0000733D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107</w:t>
            </w:r>
          </w:p>
        </w:tc>
        <w:tc>
          <w:tcPr>
            <w:tcW w:w="1298" w:type="dxa"/>
            <w:vAlign w:val="center"/>
          </w:tcPr>
          <w:p w:rsidR="0000733D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107 (127)</w:t>
            </w:r>
          </w:p>
        </w:tc>
      </w:tr>
      <w:tr w:rsidR="00E50637" w:rsidTr="00593329">
        <w:tc>
          <w:tcPr>
            <w:tcW w:w="567" w:type="dxa"/>
            <w:vMerge w:val="restart"/>
            <w:vAlign w:val="center"/>
          </w:tcPr>
          <w:p w:rsidR="00E50637" w:rsidRPr="009948A2" w:rsidRDefault="00E50637" w:rsidP="00E506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797" w:type="dxa"/>
          </w:tcPr>
          <w:p w:rsidR="00E50637" w:rsidRPr="009948A2" w:rsidRDefault="00E50637" w:rsidP="00E50637">
            <w:pPr>
              <w:pStyle w:val="1"/>
              <w:shd w:val="clear" w:color="auto" w:fill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Дополнительное благо от работодателя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(доход, полученный плательщиком налога как дополнительное благо (кроме случаев, предусмотренных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ст. 165 НКУ) 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lastRenderedPageBreak/>
              <w:t>(п.п. 164.2.17 НКУ),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в том числе:</w:t>
            </w:r>
            <w:proofErr w:type="gramEnd"/>
          </w:p>
        </w:tc>
        <w:tc>
          <w:tcPr>
            <w:tcW w:w="1395" w:type="dxa"/>
            <w:vAlign w:val="center"/>
          </w:tcPr>
          <w:p w:rsidR="00E50637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AB7CD0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E50637" w:rsidTr="00593329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E50637">
            <w:pPr>
              <w:pStyle w:val="1"/>
              <w:shd w:val="clear" w:color="auto" w:fill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— помощь на лечение и медицинское обслуживание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(средства или стоимость имущества (услуг), предоставляемых как помощь на лечение и медицинское обслуживание налогоплательщика за счет сре</w:t>
            </w:r>
            <w:proofErr w:type="gramStart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дств бл</w:t>
            </w:r>
            <w:proofErr w:type="gramEnd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аготворительной организации или его работодателя)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(п.п. 165.1.19 НКУ)</w:t>
            </w:r>
          </w:p>
        </w:tc>
        <w:tc>
          <w:tcPr>
            <w:tcW w:w="1395" w:type="dxa"/>
            <w:vAlign w:val="center"/>
          </w:tcPr>
          <w:p w:rsidR="00E50637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593329" w:rsidP="0059332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143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— плата за обучение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(сумма, уплаченная работодателем в пользу отечественных высших и профессионально-технических учебных заведений за </w:t>
            </w:r>
            <w:proofErr w:type="spellStart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физлицо</w:t>
            </w:r>
            <w:proofErr w:type="spellEnd"/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для подготовки или переподготовки такого физического лица</w:t>
            </w:r>
            <w:r w:rsidRPr="009948A2">
              <w:rPr>
                <w:rStyle w:val="a5"/>
                <w:rFonts w:ascii="Times New Roman" w:hAnsi="Times New Roman" w:cs="Times New Roman"/>
                <w:sz w:val="21"/>
                <w:szCs w:val="21"/>
              </w:rPr>
              <w:t xml:space="preserve"> (п.п. 165.1.21 НКУ)</w:t>
            </w:r>
            <w:proofErr w:type="gramEnd"/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145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49pt"/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имущество, предоставленное работодателем безвозмездно или во временное пользование в рамках закона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(стоимость бесплатного лечебно-профилактического питания и другого имущества, которыми работодатель обеспечивает налогоплательщика в соответствии с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Законом Украины «Об охране т</w:t>
            </w:r>
            <w:r w:rsidR="00C40F35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>руда» от 14.10.92 г. №2694-</w:t>
            </w:r>
            <w:r w:rsidR="00C40F35">
              <w:rPr>
                <w:rStyle w:val="49pt0"/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>,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специальной (форменной) одежды и обуви, предоставляемой работодателем во временное пользование налогоплательщику, который находится с ним в трудовых отношениях)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(п.п. 165.1.9 НКУ)</w:t>
            </w:r>
            <w:proofErr w:type="gramEnd"/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136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C15552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9pt"/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помощь на погребение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родственника работника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C15552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9pt"/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помощь на погребение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умершего работника по его последнему месту работы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(п.п. 165.1.22 НКУ)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146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C15552">
            <w:pPr>
              <w:pStyle w:val="40"/>
              <w:shd w:val="clear" w:color="auto" w:fill="auto"/>
              <w:spacing w:line="216" w:lineRule="exact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9pt"/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стоимость угля и угольных брикетов</w:t>
            </w:r>
            <w:r w:rsidRPr="009948A2">
              <w:rPr>
                <w:rStyle w:val="49pt"/>
                <w:rFonts w:ascii="Times New Roman" w:hAnsi="Times New Roman" w:cs="Times New Roman"/>
                <w:sz w:val="21"/>
                <w:szCs w:val="21"/>
              </w:rPr>
              <w:t>,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безвозмездно предоставленных налогоплательщику в объемах и по перечню профессий, которые устанавливаются КМУ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(п.п. 165.1.20 НКУ)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144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C15552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— суточные сверх установленных норм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E50637" w:rsidTr="00B1395C">
        <w:tc>
          <w:tcPr>
            <w:tcW w:w="567" w:type="dxa"/>
            <w:vMerge/>
          </w:tcPr>
          <w:p w:rsidR="00E50637" w:rsidRPr="009948A2" w:rsidRDefault="00E50637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E50637" w:rsidRPr="009948A2" w:rsidRDefault="00E50637" w:rsidP="00C15552">
            <w:pPr>
              <w:pStyle w:val="50"/>
              <w:shd w:val="clear" w:color="auto" w:fill="auto"/>
              <w:spacing w:line="216" w:lineRule="exact"/>
              <w:ind w:left="8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стоимость использования жилья, других объектов материального или нематериального имущества,</w:t>
            </w:r>
          </w:p>
          <w:p w:rsidR="00E50637" w:rsidRPr="009948A2" w:rsidRDefault="00E50637" w:rsidP="00C15552">
            <w:pPr>
              <w:pStyle w:val="40"/>
              <w:shd w:val="clear" w:color="auto" w:fill="auto"/>
              <w:spacing w:line="216" w:lineRule="exact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предоставленных налогоплательщику в безвозмездное пользование, либо компенсации стоимости такого использования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E339D">
              <w:rPr>
                <w:rStyle w:val="49pt0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(</w:t>
            </w:r>
            <w:proofErr w:type="spellStart"/>
            <w:r w:rsidRPr="00DE339D">
              <w:rPr>
                <w:rStyle w:val="49pt0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абз</w:t>
            </w:r>
            <w:proofErr w:type="spellEnd"/>
            <w:r w:rsidRPr="00DE339D">
              <w:rPr>
                <w:rStyle w:val="49pt0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. «а» п.п. 164.2.17 НКУ)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</w:tr>
      <w:tr w:rsidR="00E50637" w:rsidTr="00B1395C">
        <w:tc>
          <w:tcPr>
            <w:tcW w:w="567" w:type="dxa"/>
            <w:vAlign w:val="center"/>
          </w:tcPr>
          <w:p w:rsidR="00E50637" w:rsidRPr="009948A2" w:rsidRDefault="00A80C69" w:rsidP="000C04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797" w:type="dxa"/>
          </w:tcPr>
          <w:p w:rsidR="00E50637" w:rsidRPr="009948A2" w:rsidRDefault="00A80C69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Средства, полученные налогоплательщиком на командировку или под отчет</w:t>
            </w:r>
            <w:r w:rsidRPr="009948A2">
              <w:rPr>
                <w:rStyle w:val="49pt"/>
                <w:rFonts w:ascii="Times New Roman" w:hAnsi="Times New Roman" w:cs="Times New Roman"/>
                <w:sz w:val="21"/>
                <w:szCs w:val="21"/>
              </w:rPr>
              <w:t>,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в том числе излишне израсходованные и не возвращенные в установленн</w:t>
            </w:r>
            <w:r w:rsidR="00C40F35">
              <w:rPr>
                <w:rFonts w:ascii="Times New Roman" w:hAnsi="Times New Roman" w:cs="Times New Roman"/>
                <w:sz w:val="21"/>
                <w:szCs w:val="21"/>
              </w:rPr>
              <w:t xml:space="preserve">ые законодательством сроки </w:t>
            </w:r>
            <w:r w:rsidR="00C40F35" w:rsidRPr="00DE339D">
              <w:rPr>
                <w:rFonts w:ascii="Times New Roman" w:hAnsi="Times New Roman" w:cs="Times New Roman"/>
                <w:sz w:val="21"/>
                <w:szCs w:val="21"/>
              </w:rPr>
              <w:t>(п.п</w:t>
            </w:r>
            <w:r w:rsidRPr="00DE339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DE339D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>164.2.11, 165.1.11 НКУ)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118</w:t>
            </w:r>
          </w:p>
        </w:tc>
      </w:tr>
      <w:tr w:rsidR="00E50637" w:rsidTr="00B1395C">
        <w:tc>
          <w:tcPr>
            <w:tcW w:w="567" w:type="dxa"/>
            <w:vAlign w:val="center"/>
          </w:tcPr>
          <w:p w:rsidR="00E50637" w:rsidRPr="009948A2" w:rsidRDefault="000C04CA" w:rsidP="000C04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797" w:type="dxa"/>
          </w:tcPr>
          <w:p w:rsidR="00E50637" w:rsidRPr="009948A2" w:rsidRDefault="000C04CA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Пособия и помощь за счет средств фондов соцстраха и бюджетов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(пособие по беременности и родам, помощь на погребение, новогодние подарки детям застрахованных лиц за счет Фонда соцстрахования ит. п.)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E339D">
              <w:rPr>
                <w:rStyle w:val="49pt0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(п.п. 165.1.1 НКУ)</w:t>
            </w:r>
          </w:p>
        </w:tc>
        <w:tc>
          <w:tcPr>
            <w:tcW w:w="1395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E50637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128</w:t>
            </w:r>
          </w:p>
        </w:tc>
      </w:tr>
      <w:tr w:rsidR="00A80C69" w:rsidTr="00B1395C">
        <w:tc>
          <w:tcPr>
            <w:tcW w:w="567" w:type="dxa"/>
            <w:vAlign w:val="center"/>
          </w:tcPr>
          <w:p w:rsidR="00A80C69" w:rsidRPr="009948A2" w:rsidRDefault="000C04CA" w:rsidP="000C04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797" w:type="dxa"/>
          </w:tcPr>
          <w:p w:rsidR="00A80C69" w:rsidRPr="009948A2" w:rsidRDefault="000C04CA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948A2">
              <w:rPr>
                <w:rStyle w:val="49pt"/>
                <w:rFonts w:ascii="Times New Roman" w:hAnsi="Times New Roman" w:cs="Times New Roman"/>
                <w:b/>
                <w:sz w:val="21"/>
                <w:szCs w:val="21"/>
              </w:rPr>
              <w:t>Неустойки, штрафы или пеня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(доход в виде неустойки (штрафов, пени), возмещение материального или нематериального (морального) ущерба)</w:t>
            </w:r>
            <w:r w:rsidRPr="009948A2">
              <w:rPr>
                <w:rStyle w:val="49pt0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E339D">
              <w:rPr>
                <w:rStyle w:val="49pt0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(п.п. 164.2.14 НКУ)</w:t>
            </w:r>
            <w:proofErr w:type="gramEnd"/>
          </w:p>
        </w:tc>
        <w:tc>
          <w:tcPr>
            <w:tcW w:w="1395" w:type="dxa"/>
            <w:vAlign w:val="center"/>
          </w:tcPr>
          <w:p w:rsidR="00A80C69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298" w:type="dxa"/>
            <w:vAlign w:val="center"/>
          </w:tcPr>
          <w:p w:rsidR="00A80C69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120</w:t>
            </w:r>
          </w:p>
        </w:tc>
      </w:tr>
      <w:tr w:rsidR="00A80C69" w:rsidTr="00B1395C">
        <w:tc>
          <w:tcPr>
            <w:tcW w:w="567" w:type="dxa"/>
            <w:vAlign w:val="center"/>
          </w:tcPr>
          <w:p w:rsidR="00A80C69" w:rsidRPr="009948A2" w:rsidRDefault="000C04CA" w:rsidP="000C04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797" w:type="dxa"/>
          </w:tcPr>
          <w:p w:rsidR="00A80C69" w:rsidRPr="009948A2" w:rsidRDefault="000C04CA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1395C">
              <w:rPr>
                <w:rStyle w:val="6"/>
                <w:rFonts w:ascii="Times New Roman" w:hAnsi="Times New Roman" w:cs="Times New Roman"/>
                <w:i w:val="0"/>
                <w:sz w:val="21"/>
                <w:szCs w:val="21"/>
              </w:rPr>
              <w:t>Дивиденды</w:t>
            </w:r>
            <w:r w:rsidR="00DE339D">
              <w:rPr>
                <w:rStyle w:val="68pt"/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E339D" w:rsidRPr="00DE339D">
              <w:rPr>
                <w:rStyle w:val="68pt"/>
                <w:rFonts w:ascii="Times New Roman" w:hAnsi="Times New Roman" w:cs="Times New Roman"/>
                <w:b w:val="0"/>
                <w:sz w:val="21"/>
                <w:szCs w:val="21"/>
              </w:rPr>
              <w:t>(</w:t>
            </w:r>
            <w:r w:rsidR="00DE339D" w:rsidRPr="00DE339D">
              <w:rPr>
                <w:rStyle w:val="68pt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п</w:t>
            </w:r>
            <w:r w:rsidRPr="00DE339D">
              <w:rPr>
                <w:rStyle w:val="68pt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.</w:t>
            </w:r>
            <w:r w:rsidR="00DE339D" w:rsidRPr="00DE339D">
              <w:rPr>
                <w:rStyle w:val="68pt"/>
                <w:rFonts w:ascii="Times New Roman" w:hAnsi="Times New Roman" w:cs="Times New Roman"/>
                <w:b w:val="0"/>
                <w:i w:val="0"/>
                <w:sz w:val="21"/>
                <w:szCs w:val="21"/>
              </w:rPr>
              <w:t>п.</w:t>
            </w:r>
            <w:r w:rsidRPr="00DE339D">
              <w:rPr>
                <w:rFonts w:ascii="Times New Roman" w:hAnsi="Times New Roman" w:cs="Times New Roman"/>
                <w:b/>
                <w:sz w:val="21"/>
                <w:szCs w:val="21"/>
              </w:rPr>
              <w:t>164.2.8,165.1.18 НКУ)</w:t>
            </w:r>
          </w:p>
        </w:tc>
        <w:tc>
          <w:tcPr>
            <w:tcW w:w="1395" w:type="dxa"/>
            <w:vAlign w:val="center"/>
          </w:tcPr>
          <w:p w:rsidR="00A80C69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109</w:t>
            </w:r>
          </w:p>
        </w:tc>
        <w:tc>
          <w:tcPr>
            <w:tcW w:w="1298" w:type="dxa"/>
            <w:vAlign w:val="center"/>
          </w:tcPr>
          <w:p w:rsidR="00A80C69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142</w:t>
            </w:r>
          </w:p>
        </w:tc>
      </w:tr>
      <w:tr w:rsidR="00A80C69" w:rsidTr="00B1395C">
        <w:tc>
          <w:tcPr>
            <w:tcW w:w="567" w:type="dxa"/>
            <w:vAlign w:val="center"/>
          </w:tcPr>
          <w:p w:rsidR="00A80C69" w:rsidRPr="009948A2" w:rsidRDefault="000C04CA" w:rsidP="000C04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7797" w:type="dxa"/>
          </w:tcPr>
          <w:p w:rsidR="00A80C69" w:rsidRPr="009948A2" w:rsidRDefault="000C04CA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1395C">
              <w:rPr>
                <w:rStyle w:val="6"/>
                <w:rFonts w:ascii="Times New Roman" w:hAnsi="Times New Roman" w:cs="Times New Roman"/>
                <w:i w:val="0"/>
                <w:sz w:val="21"/>
                <w:szCs w:val="21"/>
              </w:rPr>
              <w:t>Выигрыши, призы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(п</w:t>
            </w:r>
            <w:r w:rsidR="00DE339D">
              <w:rPr>
                <w:rFonts w:ascii="Times New Roman" w:hAnsi="Times New Roman" w:cs="Times New Roman"/>
                <w:sz w:val="21"/>
                <w:szCs w:val="21"/>
              </w:rPr>
              <w:t>.п.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164.2.8,165.1.46 НКУ)</w:t>
            </w:r>
          </w:p>
        </w:tc>
        <w:tc>
          <w:tcPr>
            <w:tcW w:w="1395" w:type="dxa"/>
            <w:vAlign w:val="center"/>
          </w:tcPr>
          <w:p w:rsidR="00A80C69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111</w:t>
            </w:r>
          </w:p>
        </w:tc>
        <w:tc>
          <w:tcPr>
            <w:tcW w:w="1298" w:type="dxa"/>
            <w:vAlign w:val="center"/>
          </w:tcPr>
          <w:p w:rsidR="00A80C69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166</w:t>
            </w:r>
          </w:p>
        </w:tc>
      </w:tr>
      <w:tr w:rsidR="00B1395C" w:rsidTr="00B1395C">
        <w:tc>
          <w:tcPr>
            <w:tcW w:w="567" w:type="dxa"/>
            <w:vMerge w:val="restart"/>
            <w:vAlign w:val="center"/>
          </w:tcPr>
          <w:p w:rsidR="00B1395C" w:rsidRPr="009948A2" w:rsidRDefault="00B1395C" w:rsidP="004834A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0490" w:type="dxa"/>
            <w:gridSpan w:val="3"/>
            <w:vAlign w:val="center"/>
          </w:tcPr>
          <w:p w:rsidR="00B1395C" w:rsidRPr="009948A2" w:rsidRDefault="00B1395C" w:rsidP="00B1395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Прочие доходы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9948A2">
              <w:rPr>
                <w:rStyle w:val="58pt"/>
                <w:rFonts w:ascii="Times New Roman" w:hAnsi="Times New Roman" w:cs="Times New Roman"/>
                <w:sz w:val="21"/>
                <w:szCs w:val="21"/>
              </w:rPr>
              <w:t xml:space="preserve"> в том числе: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C15552">
            <w:pPr>
              <w:pStyle w:val="61"/>
              <w:shd w:val="clear" w:color="auto" w:fill="auto"/>
              <w:spacing w:line="240" w:lineRule="auto"/>
              <w:ind w:left="80"/>
              <w:rPr>
                <w:sz w:val="21"/>
                <w:szCs w:val="21"/>
              </w:rPr>
            </w:pPr>
            <w:r w:rsidRPr="009948A2">
              <w:rPr>
                <w:rStyle w:val="6"/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Style w:val="6"/>
                <w:rFonts w:ascii="Times New Roman" w:hAnsi="Times New Roman" w:cs="Times New Roman"/>
                <w:i w:val="0"/>
                <w:sz w:val="21"/>
                <w:szCs w:val="21"/>
              </w:rPr>
              <w:t>алименты</w:t>
            </w:r>
            <w:r w:rsidRPr="009948A2">
              <w:rPr>
                <w:sz w:val="21"/>
                <w:szCs w:val="21"/>
              </w:rPr>
              <w:t xml:space="preserve"> (п.п. 165.1.14 НКУ)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140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C15552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доходы от сдачи вторичного сырья и бытовых отходов</w:t>
            </w:r>
            <w:r w:rsidRPr="009948A2">
              <w:rPr>
                <w:rStyle w:val="51"/>
                <w:rFonts w:ascii="Times New Roman" w:hAnsi="Times New Roman" w:cs="Times New Roman"/>
                <w:sz w:val="21"/>
                <w:szCs w:val="21"/>
              </w:rPr>
              <w:t xml:space="preserve"> (п.п. 165.1.25 НКУ)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149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C15552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доходы от продажи сельхозпродукции</w:t>
            </w:r>
            <w:r w:rsidRPr="009948A2">
              <w:rPr>
                <w:rStyle w:val="51"/>
                <w:rFonts w:ascii="Times New Roman" w:hAnsi="Times New Roman" w:cs="Times New Roman"/>
                <w:sz w:val="21"/>
                <w:szCs w:val="21"/>
              </w:rPr>
              <w:t xml:space="preserve"> (п.п. 165.1.24 НКУ)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148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C15552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гарантийная замена товаров</w:t>
            </w:r>
            <w:r w:rsidRPr="009948A2">
              <w:rPr>
                <w:rStyle w:val="51"/>
                <w:rFonts w:ascii="Times New Roman" w:hAnsi="Times New Roman" w:cs="Times New Roman"/>
                <w:sz w:val="21"/>
                <w:szCs w:val="21"/>
              </w:rPr>
              <w:t xml:space="preserve"> (п.п. 165.1.12 НКУ)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138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C15552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—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выходное пособие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—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прочие налогооблагаемые доходы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, для которых не предусмотрен специальный признак дохода  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4834A2" w:rsidTr="00B1395C">
        <w:tc>
          <w:tcPr>
            <w:tcW w:w="567" w:type="dxa"/>
            <w:vMerge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797" w:type="dxa"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—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прочие не облагаемые доходы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, для которых не предусмотрен свой специальный признак дохода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</w:tr>
      <w:tr w:rsidR="004834A2" w:rsidTr="00B1395C">
        <w:tc>
          <w:tcPr>
            <w:tcW w:w="567" w:type="dxa"/>
            <w:vAlign w:val="center"/>
          </w:tcPr>
          <w:p w:rsidR="004834A2" w:rsidRPr="009948A2" w:rsidRDefault="004834A2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797" w:type="dxa"/>
          </w:tcPr>
          <w:p w:rsidR="004834A2" w:rsidRPr="009948A2" w:rsidRDefault="004834A2" w:rsidP="00E506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>Доход от</w:t>
            </w: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948A2">
              <w:rPr>
                <w:rFonts w:ascii="Times New Roman" w:hAnsi="Times New Roman" w:cs="Times New Roman"/>
                <w:b/>
                <w:sz w:val="21"/>
                <w:szCs w:val="21"/>
              </w:rPr>
              <w:t>операций с инвестиционными активами</w:t>
            </w:r>
          </w:p>
        </w:tc>
        <w:tc>
          <w:tcPr>
            <w:tcW w:w="1395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</w:t>
            </w:r>
          </w:p>
        </w:tc>
        <w:tc>
          <w:tcPr>
            <w:tcW w:w="1298" w:type="dxa"/>
            <w:vAlign w:val="center"/>
          </w:tcPr>
          <w:p w:rsidR="004834A2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161</w:t>
            </w:r>
          </w:p>
        </w:tc>
      </w:tr>
      <w:tr w:rsidR="0059401F" w:rsidTr="00B1395C">
        <w:tc>
          <w:tcPr>
            <w:tcW w:w="567" w:type="dxa"/>
            <w:vAlign w:val="center"/>
          </w:tcPr>
          <w:p w:rsidR="0059401F" w:rsidRPr="009948A2" w:rsidRDefault="0059401F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7797" w:type="dxa"/>
          </w:tcPr>
          <w:p w:rsidR="0059401F" w:rsidRPr="009948A2" w:rsidRDefault="0059401F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Благотворительная помощь,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 в том числе гуманитарная, поступающая в пользу налогоплательщика в виде средств или имущества (безвозмездно выполненной работы, оказанной услуги) (п.</w:t>
            </w:r>
            <w:r w:rsidR="00DE339D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>п.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>170.7 НКУ)</w:t>
            </w:r>
          </w:p>
        </w:tc>
        <w:tc>
          <w:tcPr>
            <w:tcW w:w="1395" w:type="dxa"/>
            <w:vAlign w:val="center"/>
          </w:tcPr>
          <w:p w:rsidR="0059401F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59401F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169</w:t>
            </w:r>
          </w:p>
        </w:tc>
      </w:tr>
      <w:tr w:rsidR="0059401F" w:rsidTr="00B1395C">
        <w:tc>
          <w:tcPr>
            <w:tcW w:w="567" w:type="dxa"/>
            <w:vAlign w:val="center"/>
          </w:tcPr>
          <w:p w:rsidR="0059401F" w:rsidRPr="009948A2" w:rsidRDefault="0059401F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7797" w:type="dxa"/>
          </w:tcPr>
          <w:p w:rsidR="0059401F" w:rsidRPr="009948A2" w:rsidRDefault="0087566E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Доходы с источником происхождения из Украины, </w:t>
            </w: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 xml:space="preserve">выплаченные нерезиденту другим нерезидентом </w:t>
            </w:r>
          </w:p>
        </w:tc>
        <w:tc>
          <w:tcPr>
            <w:tcW w:w="1395" w:type="dxa"/>
            <w:vAlign w:val="center"/>
          </w:tcPr>
          <w:p w:rsidR="0059401F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170</w:t>
            </w:r>
          </w:p>
        </w:tc>
        <w:tc>
          <w:tcPr>
            <w:tcW w:w="1298" w:type="dxa"/>
            <w:vAlign w:val="center"/>
          </w:tcPr>
          <w:p w:rsidR="0059401F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7566E" w:rsidTr="00B1395C">
        <w:tc>
          <w:tcPr>
            <w:tcW w:w="567" w:type="dxa"/>
            <w:vAlign w:val="center"/>
          </w:tcPr>
          <w:p w:rsidR="0087566E" w:rsidRPr="009948A2" w:rsidRDefault="0087566E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7797" w:type="dxa"/>
          </w:tcPr>
          <w:p w:rsidR="0087566E" w:rsidRPr="009948A2" w:rsidRDefault="0087566E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Сумма выплат или возмещений за счет сре</w:t>
            </w:r>
            <w:proofErr w:type="gramStart"/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дств пр</w:t>
            </w:r>
            <w:proofErr w:type="gramEnd"/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офсоюза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 (кроме зарплаты или других выплат и возмещений по </w:t>
            </w:r>
            <w:proofErr w:type="spellStart"/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>ГП-договорам</w:t>
            </w:r>
            <w:proofErr w:type="spellEnd"/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>) (п.п. 165.1.47 НКУ)</w:t>
            </w:r>
          </w:p>
        </w:tc>
        <w:tc>
          <w:tcPr>
            <w:tcW w:w="1395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126(127)</w:t>
            </w:r>
          </w:p>
        </w:tc>
        <w:tc>
          <w:tcPr>
            <w:tcW w:w="1298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167</w:t>
            </w:r>
          </w:p>
        </w:tc>
      </w:tr>
      <w:tr w:rsidR="0087566E" w:rsidTr="00B1395C">
        <w:tc>
          <w:tcPr>
            <w:tcW w:w="567" w:type="dxa"/>
            <w:vAlign w:val="center"/>
          </w:tcPr>
          <w:p w:rsidR="0087566E" w:rsidRPr="009948A2" w:rsidRDefault="0087566E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7797" w:type="dxa"/>
          </w:tcPr>
          <w:p w:rsidR="0087566E" w:rsidRPr="009948A2" w:rsidRDefault="00C01F8B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Помощь на погребение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 от благотворительной организации, Пенсионного фонда, профсоюза (п.п. 165.1.22 НКУ) </w:t>
            </w:r>
          </w:p>
        </w:tc>
        <w:tc>
          <w:tcPr>
            <w:tcW w:w="1395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146</w:t>
            </w:r>
          </w:p>
        </w:tc>
      </w:tr>
      <w:tr w:rsidR="0087566E" w:rsidTr="00B1395C">
        <w:tc>
          <w:tcPr>
            <w:tcW w:w="567" w:type="dxa"/>
            <w:vAlign w:val="center"/>
          </w:tcPr>
          <w:p w:rsidR="0087566E" w:rsidRPr="009948A2" w:rsidRDefault="0087566E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797" w:type="dxa"/>
          </w:tcPr>
          <w:p w:rsidR="0087566E" w:rsidRPr="009948A2" w:rsidRDefault="006227A9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Стоимость путевок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 за счет профсоюза, Фонда соцстраха (п.п. 165.1.35 НКУ)</w:t>
            </w:r>
          </w:p>
        </w:tc>
        <w:tc>
          <w:tcPr>
            <w:tcW w:w="1395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156</w:t>
            </w:r>
          </w:p>
        </w:tc>
      </w:tr>
      <w:tr w:rsidR="0087566E" w:rsidTr="00B1395C">
        <w:tc>
          <w:tcPr>
            <w:tcW w:w="567" w:type="dxa"/>
            <w:vAlign w:val="center"/>
          </w:tcPr>
          <w:p w:rsidR="0087566E" w:rsidRPr="009948A2" w:rsidRDefault="00294838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7797" w:type="dxa"/>
          </w:tcPr>
          <w:p w:rsidR="0087566E" w:rsidRPr="009948A2" w:rsidRDefault="006227A9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Выплаты частному предпринимателю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 (п.п. 165.1.36, ст. 177 и 178 НКУ) </w:t>
            </w:r>
          </w:p>
        </w:tc>
        <w:tc>
          <w:tcPr>
            <w:tcW w:w="1395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157</w:t>
            </w:r>
          </w:p>
        </w:tc>
      </w:tr>
      <w:tr w:rsidR="0087566E" w:rsidTr="00B1395C">
        <w:tc>
          <w:tcPr>
            <w:tcW w:w="567" w:type="dxa"/>
            <w:vAlign w:val="center"/>
          </w:tcPr>
          <w:p w:rsidR="0087566E" w:rsidRPr="009948A2" w:rsidRDefault="00294838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7797" w:type="dxa"/>
          </w:tcPr>
          <w:p w:rsidR="0087566E" w:rsidRPr="009948A2" w:rsidRDefault="00294838" w:rsidP="00E50637">
            <w:pPr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Выплаты нотариусам, адвокатом,</w:t>
            </w:r>
            <w:r w:rsidRPr="009948A2">
              <w:rPr>
                <w:rStyle w:val="41"/>
                <w:rFonts w:ascii="Times New Roman" w:hAnsi="Times New Roman" w:cs="Times New Roman"/>
                <w:b w:val="0"/>
                <w:sz w:val="21"/>
                <w:szCs w:val="21"/>
              </w:rPr>
              <w:t xml:space="preserve"> другим лицам, занимающимся независимой профессиональной деятельностью </w:t>
            </w:r>
          </w:p>
        </w:tc>
        <w:tc>
          <w:tcPr>
            <w:tcW w:w="1395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98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157</w:t>
            </w:r>
          </w:p>
        </w:tc>
      </w:tr>
      <w:tr w:rsidR="0087566E" w:rsidTr="00B1395C">
        <w:tc>
          <w:tcPr>
            <w:tcW w:w="567" w:type="dxa"/>
            <w:vAlign w:val="center"/>
          </w:tcPr>
          <w:p w:rsidR="0087566E" w:rsidRPr="009948A2" w:rsidRDefault="00294838" w:rsidP="002948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23</w:t>
            </w:r>
          </w:p>
        </w:tc>
        <w:tc>
          <w:tcPr>
            <w:tcW w:w="7797" w:type="dxa"/>
          </w:tcPr>
          <w:p w:rsidR="0087566E" w:rsidRPr="009948A2" w:rsidRDefault="00294838" w:rsidP="00E50637">
            <w:pPr>
              <w:rPr>
                <w:rStyle w:val="41"/>
                <w:rFonts w:ascii="Times New Roman" w:hAnsi="Times New Roman" w:cs="Times New Roman"/>
                <w:sz w:val="21"/>
                <w:szCs w:val="21"/>
              </w:rPr>
            </w:pPr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 xml:space="preserve">Дополнительное благо от </w:t>
            </w:r>
            <w:proofErr w:type="spellStart"/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>неработодателя</w:t>
            </w:r>
            <w:proofErr w:type="spellEnd"/>
            <w:r w:rsidRPr="009948A2">
              <w:rPr>
                <w:rStyle w:val="41"/>
                <w:rFonts w:ascii="Times New Roman" w:hAnsi="Times New Roman" w:cs="Times New Roman"/>
                <w:sz w:val="21"/>
                <w:szCs w:val="21"/>
              </w:rPr>
              <w:t xml:space="preserve"> (подарки) </w:t>
            </w:r>
          </w:p>
        </w:tc>
        <w:tc>
          <w:tcPr>
            <w:tcW w:w="1395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127</w:t>
            </w:r>
          </w:p>
        </w:tc>
        <w:tc>
          <w:tcPr>
            <w:tcW w:w="1298" w:type="dxa"/>
            <w:vAlign w:val="center"/>
          </w:tcPr>
          <w:p w:rsidR="0087566E" w:rsidRPr="009948A2" w:rsidRDefault="00B1395C" w:rsidP="00B1395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9332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</w:tbl>
    <w:p w:rsidR="0087566E" w:rsidRDefault="00294838" w:rsidP="0095524D">
      <w:pPr>
        <w:tabs>
          <w:tab w:val="left" w:pos="6266"/>
        </w:tabs>
      </w:pPr>
      <w:r>
        <w:tab/>
      </w:r>
    </w:p>
    <w:sectPr w:rsidR="0087566E" w:rsidSect="0095524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86" w:rsidRDefault="00193686" w:rsidP="00193686">
      <w:pPr>
        <w:spacing w:after="0" w:line="240" w:lineRule="auto"/>
      </w:pPr>
      <w:r>
        <w:separator/>
      </w:r>
    </w:p>
  </w:endnote>
  <w:endnote w:type="continuationSeparator" w:id="0">
    <w:p w:rsidR="00193686" w:rsidRDefault="00193686" w:rsidP="00193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86" w:rsidRDefault="00193686" w:rsidP="00193686">
      <w:pPr>
        <w:spacing w:after="0" w:line="240" w:lineRule="auto"/>
      </w:pPr>
      <w:r>
        <w:separator/>
      </w:r>
    </w:p>
  </w:footnote>
  <w:footnote w:type="continuationSeparator" w:id="0">
    <w:p w:rsidR="00193686" w:rsidRDefault="00193686" w:rsidP="00193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AC7E2A"/>
    <w:rsid w:val="0000733D"/>
    <w:rsid w:val="000C04CA"/>
    <w:rsid w:val="001862A6"/>
    <w:rsid w:val="00193686"/>
    <w:rsid w:val="00294838"/>
    <w:rsid w:val="003141F9"/>
    <w:rsid w:val="00334874"/>
    <w:rsid w:val="004834A2"/>
    <w:rsid w:val="00593329"/>
    <w:rsid w:val="0059401F"/>
    <w:rsid w:val="006227A9"/>
    <w:rsid w:val="006A1CD2"/>
    <w:rsid w:val="007667FD"/>
    <w:rsid w:val="0080124D"/>
    <w:rsid w:val="0087566E"/>
    <w:rsid w:val="0095524D"/>
    <w:rsid w:val="009948A2"/>
    <w:rsid w:val="009B3180"/>
    <w:rsid w:val="009D4A6D"/>
    <w:rsid w:val="00A80C69"/>
    <w:rsid w:val="00AB7CD0"/>
    <w:rsid w:val="00AC7E2A"/>
    <w:rsid w:val="00B1395C"/>
    <w:rsid w:val="00C01F8B"/>
    <w:rsid w:val="00C40F35"/>
    <w:rsid w:val="00D110B7"/>
    <w:rsid w:val="00DE339D"/>
    <w:rsid w:val="00E50637"/>
    <w:rsid w:val="00EC0FEB"/>
    <w:rsid w:val="00F30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+ Полужирный"/>
    <w:basedOn w:val="a0"/>
    <w:rsid w:val="00AC7E2A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a5">
    <w:name w:val="Основной текст + Курсив"/>
    <w:basedOn w:val="a0"/>
    <w:rsid w:val="00AC7E2A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w w:val="100"/>
      <w:sz w:val="17"/>
      <w:szCs w:val="17"/>
    </w:rPr>
  </w:style>
  <w:style w:type="character" w:customStyle="1" w:styleId="a6">
    <w:name w:val="Основной текст_"/>
    <w:basedOn w:val="a0"/>
    <w:link w:val="1"/>
    <w:rsid w:val="00AC7E2A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6"/>
    <w:rsid w:val="00AC7E2A"/>
    <w:pPr>
      <w:shd w:val="clear" w:color="auto" w:fill="FFFFFF"/>
      <w:spacing w:after="0" w:line="216" w:lineRule="exact"/>
      <w:jc w:val="both"/>
    </w:pPr>
    <w:rPr>
      <w:rFonts w:ascii="Arial Narrow" w:eastAsia="Arial Narrow" w:hAnsi="Arial Narrow" w:cs="Arial Narrow"/>
      <w:sz w:val="17"/>
      <w:szCs w:val="17"/>
    </w:rPr>
  </w:style>
  <w:style w:type="character" w:customStyle="1" w:styleId="3">
    <w:name w:val="Основной текст (3)_"/>
    <w:basedOn w:val="a0"/>
    <w:link w:val="30"/>
    <w:rsid w:val="0000733D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733D"/>
    <w:pPr>
      <w:shd w:val="clear" w:color="auto" w:fill="FFFFFF"/>
      <w:spacing w:after="0" w:line="216" w:lineRule="exact"/>
      <w:ind w:firstLine="280"/>
      <w:jc w:val="both"/>
    </w:pPr>
    <w:rPr>
      <w:rFonts w:ascii="Arial Narrow" w:eastAsia="Arial Narrow" w:hAnsi="Arial Narrow" w:cs="Arial Narrow"/>
      <w:sz w:val="17"/>
      <w:szCs w:val="17"/>
    </w:rPr>
  </w:style>
  <w:style w:type="character" w:customStyle="1" w:styleId="31">
    <w:name w:val="Основной текст (3) + Не полужирный;Курсив"/>
    <w:basedOn w:val="3"/>
    <w:rsid w:val="00E50637"/>
    <w:rPr>
      <w:b/>
      <w:bCs/>
      <w:i/>
      <w:iCs/>
      <w:smallCaps w:val="0"/>
      <w:strike w:val="0"/>
      <w:spacing w:val="0"/>
      <w:w w:val="100"/>
      <w:sz w:val="16"/>
      <w:szCs w:val="16"/>
    </w:rPr>
  </w:style>
  <w:style w:type="character" w:customStyle="1" w:styleId="49pt">
    <w:name w:val="Основной текст (4) + 9 pt"/>
    <w:basedOn w:val="a0"/>
    <w:rsid w:val="00E5063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49pt0">
    <w:name w:val="Основной текст (4) + 9 pt;Не полужирный;Курсив"/>
    <w:basedOn w:val="a0"/>
    <w:rsid w:val="00E50637"/>
    <w:rPr>
      <w:rFonts w:ascii="Arial Narrow" w:eastAsia="Arial Narrow" w:hAnsi="Arial Narrow" w:cs="Arial Narrow"/>
      <w:b/>
      <w:bCs/>
      <w:i/>
      <w:iCs/>
      <w:smallCaps w:val="0"/>
      <w:strike w:val="0"/>
      <w:spacing w:val="0"/>
      <w:w w:val="100"/>
      <w:sz w:val="18"/>
      <w:szCs w:val="18"/>
    </w:rPr>
  </w:style>
  <w:style w:type="character" w:customStyle="1" w:styleId="4">
    <w:name w:val="Основной текст (4)_"/>
    <w:basedOn w:val="a0"/>
    <w:link w:val="40"/>
    <w:rsid w:val="00E50637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0637"/>
    <w:pPr>
      <w:shd w:val="clear" w:color="auto" w:fill="FFFFFF"/>
      <w:spacing w:after="0" w:line="0" w:lineRule="atLeast"/>
      <w:jc w:val="both"/>
    </w:pPr>
    <w:rPr>
      <w:rFonts w:ascii="Arial Narrow" w:eastAsia="Arial Narrow" w:hAnsi="Arial Narrow" w:cs="Arial Narrow"/>
      <w:sz w:val="17"/>
      <w:szCs w:val="17"/>
    </w:rPr>
  </w:style>
  <w:style w:type="character" w:customStyle="1" w:styleId="5">
    <w:name w:val="Основной текст (5)_"/>
    <w:basedOn w:val="a0"/>
    <w:link w:val="50"/>
    <w:rsid w:val="00E50637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50637"/>
    <w:pPr>
      <w:shd w:val="clear" w:color="auto" w:fill="FFFFFF"/>
      <w:spacing w:after="0" w:line="192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2">
    <w:name w:val="Основной текст (2)_"/>
    <w:basedOn w:val="a0"/>
    <w:link w:val="20"/>
    <w:rsid w:val="000C04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04CA"/>
    <w:pPr>
      <w:shd w:val="clear" w:color="auto" w:fill="FFFFFF"/>
      <w:spacing w:before="360" w:after="0" w:line="269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 + Полужирный;Не курсив"/>
    <w:basedOn w:val="a0"/>
    <w:rsid w:val="000C04CA"/>
    <w:rPr>
      <w:rFonts w:ascii="Arial Narrow" w:eastAsia="Arial Narrow" w:hAnsi="Arial Narrow" w:cs="Arial Narrow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68pt">
    <w:name w:val="Основной текст (6) + 8 pt;Полужирный;Не курсив"/>
    <w:basedOn w:val="a0"/>
    <w:rsid w:val="000C04CA"/>
    <w:rPr>
      <w:rFonts w:ascii="Arial Narrow" w:eastAsia="Arial Narrow" w:hAnsi="Arial Narrow" w:cs="Arial Narrow"/>
      <w:b/>
      <w:bCs/>
      <w:i/>
      <w:iCs/>
      <w:smallCaps w:val="0"/>
      <w:strike w:val="0"/>
      <w:spacing w:val="0"/>
      <w:w w:val="100"/>
      <w:sz w:val="16"/>
      <w:szCs w:val="16"/>
    </w:rPr>
  </w:style>
  <w:style w:type="character" w:customStyle="1" w:styleId="58pt">
    <w:name w:val="Основной текст (5) + 8 pt"/>
    <w:basedOn w:val="5"/>
    <w:rsid w:val="00334874"/>
    <w:rPr>
      <w:b w:val="0"/>
      <w:bCs w:val="0"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60">
    <w:name w:val="Основной текст (6)_"/>
    <w:basedOn w:val="a0"/>
    <w:link w:val="61"/>
    <w:rsid w:val="00334874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33487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character" w:customStyle="1" w:styleId="51">
    <w:name w:val="Основной текст (5) + Не полужирный;Курсив"/>
    <w:basedOn w:val="5"/>
    <w:rsid w:val="00334874"/>
    <w:rPr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21">
    <w:name w:val="Основной текст (2) + Полужирный"/>
    <w:basedOn w:val="2"/>
    <w:rsid w:val="004834A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41">
    <w:name w:val="Основной текст (4) + Не полужирный"/>
    <w:basedOn w:val="4"/>
    <w:rsid w:val="004834A2"/>
    <w:rPr>
      <w:b/>
      <w:bCs/>
      <w:i w:val="0"/>
      <w:iCs w:val="0"/>
      <w:smallCaps w:val="0"/>
      <w:strike w:val="0"/>
      <w:spacing w:val="0"/>
      <w:w w:val="100"/>
    </w:rPr>
  </w:style>
  <w:style w:type="paragraph" w:styleId="a7">
    <w:name w:val="header"/>
    <w:basedOn w:val="a"/>
    <w:link w:val="a8"/>
    <w:uiPriority w:val="99"/>
    <w:unhideWhenUsed/>
    <w:rsid w:val="00193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3686"/>
  </w:style>
  <w:style w:type="paragraph" w:styleId="a9">
    <w:name w:val="footer"/>
    <w:basedOn w:val="a"/>
    <w:link w:val="aa"/>
    <w:uiPriority w:val="99"/>
    <w:semiHidden/>
    <w:unhideWhenUsed/>
    <w:rsid w:val="00193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3686"/>
  </w:style>
  <w:style w:type="paragraph" w:styleId="ab">
    <w:name w:val="Balloon Text"/>
    <w:basedOn w:val="a"/>
    <w:link w:val="ac"/>
    <w:uiPriority w:val="99"/>
    <w:semiHidden/>
    <w:unhideWhenUsed/>
    <w:rsid w:val="00193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3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A988-1C20-4711-8110-EA7BEB82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cp:lastPrinted>2011-04-07T07:34:00Z</cp:lastPrinted>
  <dcterms:created xsi:type="dcterms:W3CDTF">2011-04-07T07:35:00Z</dcterms:created>
  <dcterms:modified xsi:type="dcterms:W3CDTF">2011-04-07T07:35:00Z</dcterms:modified>
</cp:coreProperties>
</file>